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D35CB1">
        <w:rPr>
          <w:rFonts w:ascii="Times New Roman" w:hAnsi="Times New Roman"/>
          <w:sz w:val="24"/>
        </w:rPr>
        <w:t>2</w:t>
      </w:r>
      <w:r w:rsidR="00C766EB">
        <w:rPr>
          <w:rFonts w:ascii="Times New Roman" w:hAnsi="Times New Roman"/>
          <w:sz w:val="24"/>
        </w:rPr>
        <w:t>8</w:t>
      </w:r>
      <w:r w:rsidR="007C3355">
        <w:rPr>
          <w:rFonts w:ascii="Times New Roman" w:hAnsi="Times New Roman"/>
          <w:sz w:val="24"/>
        </w:rPr>
        <w:t>.09.2023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C766EB">
        <w:rPr>
          <w:rFonts w:ascii="Times New Roman" w:hAnsi="Times New Roman"/>
          <w:sz w:val="24"/>
          <w:lang w:val="en-US"/>
        </w:rPr>
        <w:t>8</w:t>
      </w:r>
      <w:r w:rsidR="00D710FB">
        <w:rPr>
          <w:rFonts w:ascii="Times New Roman" w:hAnsi="Times New Roman"/>
          <w:sz w:val="24"/>
        </w:rPr>
        <w:t>:</w:t>
      </w:r>
      <w:r w:rsidR="00C766EB">
        <w:rPr>
          <w:rFonts w:ascii="Times New Roman" w:hAnsi="Times New Roman"/>
          <w:sz w:val="24"/>
          <w:lang w:val="en-US"/>
        </w:rPr>
        <w:t>15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C80345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8034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поредния номер на Местна коалиция </w:t>
            </w:r>
            <w:proofErr w:type="spellStart"/>
            <w:r w:rsidRPr="00C80345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C80345">
              <w:rPr>
                <w:rFonts w:ascii="Times New Roman" w:hAnsi="Times New Roman" w:cs="Times New Roman"/>
                <w:sz w:val="24"/>
                <w:szCs w:val="24"/>
              </w:rPr>
              <w:t xml:space="preserve"> „Партия Консервативна България“ (ПП „ЗС „Александър Стамболийски“, ПП „Партия Консервативна България“, КП „Заедно за силна община“, Коалиция „Левицата!“, ПП „Има такъв народ“, ПП „Български възход“, ПП „ВМРО – Българско национално движение“) в бюлетините за гласуване в изборите за общински съветници и за кметове на 29 октомври 2023г</w:t>
            </w:r>
            <w:r w:rsidR="00E04EB5" w:rsidRPr="00E0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E04EB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776BD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776BD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A60537" w:rsidRDefault="00C80345" w:rsidP="00E04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bg-BG"/>
              </w:rPr>
            </w:pPr>
            <w:r w:rsidRPr="00C80345">
              <w:rPr>
                <w:rFonts w:ascii="Times New Roman" w:hAnsi="Times New Roman"/>
                <w:sz w:val="24"/>
              </w:rPr>
              <w:t>Регистриране на нов кандидат в кандидатската листа за Общински съветници в община Куклен, предложена от партия „ДВИЖЕНИЕ ЗА ПРАВА И СВОБОДИ“ за участие в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E04E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4019CA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CA" w:rsidRPr="00826483" w:rsidRDefault="004019CA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CA" w:rsidRDefault="0034351E" w:rsidP="00343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351E">
              <w:rPr>
                <w:rFonts w:ascii="Times New Roman" w:hAnsi="Times New Roman"/>
                <w:sz w:val="24"/>
              </w:rPr>
              <w:t>Определяне на реда за представяне в диспутите по регионалните радио и телевизионни центрове на БНР и БНТ на регистрираните партии, коалиции и местни коалиции в Общинска избирателна комисия Куклен, област Пловдив, за участие в изборите за общински съветници и за кметове на 29 октомври 2023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CA" w:rsidRDefault="0034351E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4351E"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  <w:tr w:rsidR="0034351E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Pr="00826483" w:rsidRDefault="0034351E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Default="0034351E" w:rsidP="00343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4351E">
              <w:rPr>
                <w:rFonts w:ascii="Times New Roman" w:hAnsi="Times New Roman"/>
                <w:sz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Default="0034351E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4351E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A60537"/>
    <w:rsid w:val="00AA0CC3"/>
    <w:rsid w:val="00C238E3"/>
    <w:rsid w:val="00C766EB"/>
    <w:rsid w:val="00C80345"/>
    <w:rsid w:val="00D35CB1"/>
    <w:rsid w:val="00D70E28"/>
    <w:rsid w:val="00D710FB"/>
    <w:rsid w:val="00E04EB5"/>
    <w:rsid w:val="00E240A2"/>
    <w:rsid w:val="00EF185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2019-09-04T07:45:00Z</cp:lastPrinted>
  <dcterms:created xsi:type="dcterms:W3CDTF">2019-09-04T08:04:00Z</dcterms:created>
  <dcterms:modified xsi:type="dcterms:W3CDTF">2023-09-28T12:50:00Z</dcterms:modified>
</cp:coreProperties>
</file>